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E5322" w14:textId="68A0AD00" w:rsidR="00F27D15" w:rsidRDefault="00F27D15">
      <w:pPr>
        <w:jc w:val="center"/>
      </w:pPr>
    </w:p>
    <w:p w14:paraId="5D9B423D" w14:textId="3EA020BB" w:rsidR="006D6D47" w:rsidRDefault="006D6D47">
      <w:pPr>
        <w:jc w:val="center"/>
        <w:rPr>
          <w:b/>
          <w:color w:val="FF6600"/>
          <w:sz w:val="56"/>
        </w:rPr>
      </w:pPr>
    </w:p>
    <w:p w14:paraId="14A0AFAE" w14:textId="7719D202" w:rsidR="006D6D47" w:rsidRDefault="006D6D47">
      <w:pPr>
        <w:jc w:val="center"/>
        <w:rPr>
          <w:b/>
          <w:color w:val="FF6600"/>
          <w:sz w:val="56"/>
        </w:rPr>
      </w:pPr>
      <w:r>
        <w:rPr>
          <w:noProof/>
        </w:rPr>
        <w:drawing>
          <wp:anchor distT="0" distB="0" distL="114300" distR="114300" simplePos="0" relativeHeight="251658240" behindDoc="1" locked="0" layoutInCell="1" allowOverlap="1" wp14:anchorId="7CEF7FCB" wp14:editId="22A25E21">
            <wp:simplePos x="0" y="0"/>
            <wp:positionH relativeFrom="column">
              <wp:posOffset>1828800</wp:posOffset>
            </wp:positionH>
            <wp:positionV relativeFrom="paragraph">
              <wp:posOffset>411480</wp:posOffset>
            </wp:positionV>
            <wp:extent cx="1828800" cy="1117600"/>
            <wp:effectExtent l="0" t="0" r="0" b="0"/>
            <wp:wrapTight wrapText="bothSides">
              <wp:wrapPolygon edited="0">
                <wp:start x="3150" y="0"/>
                <wp:lineTo x="3150" y="21355"/>
                <wp:lineTo x="18300" y="21355"/>
                <wp:lineTo x="18300" y="0"/>
                <wp:lineTo x="315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7846ec-48c0-49fa-8ad9-a029b7f0c8ac.png"/>
                    <pic:cNvPicPr/>
                  </pic:nvPicPr>
                  <pic:blipFill>
                    <a:blip r:embed="rId8"/>
                    <a:stretch>
                      <a:fillRect/>
                    </a:stretch>
                  </pic:blipFill>
                  <pic:spPr>
                    <a:xfrm>
                      <a:off x="0" y="0"/>
                      <a:ext cx="1828800" cy="1117600"/>
                    </a:xfrm>
                    <a:prstGeom prst="rect">
                      <a:avLst/>
                    </a:prstGeom>
                  </pic:spPr>
                </pic:pic>
              </a:graphicData>
            </a:graphic>
            <wp14:sizeRelH relativeFrom="page">
              <wp14:pctWidth>0</wp14:pctWidth>
            </wp14:sizeRelH>
            <wp14:sizeRelV relativeFrom="page">
              <wp14:pctHeight>0</wp14:pctHeight>
            </wp14:sizeRelV>
          </wp:anchor>
        </w:drawing>
      </w:r>
    </w:p>
    <w:p w14:paraId="20450C5C" w14:textId="77777777" w:rsidR="006D6D47" w:rsidRDefault="006D6D47">
      <w:pPr>
        <w:jc w:val="center"/>
        <w:rPr>
          <w:b/>
          <w:color w:val="FF6600"/>
          <w:sz w:val="56"/>
        </w:rPr>
      </w:pPr>
    </w:p>
    <w:p w14:paraId="710D91FF" w14:textId="77777777" w:rsidR="006D6D47" w:rsidRDefault="006D6D47">
      <w:pPr>
        <w:jc w:val="center"/>
        <w:rPr>
          <w:b/>
          <w:color w:val="FF6600"/>
          <w:sz w:val="56"/>
        </w:rPr>
      </w:pPr>
    </w:p>
    <w:p w14:paraId="18580124" w14:textId="62444B67" w:rsidR="00F27D15" w:rsidRDefault="00000000">
      <w:pPr>
        <w:jc w:val="center"/>
      </w:pPr>
      <w:r>
        <w:rPr>
          <w:b/>
          <w:color w:val="FF6600"/>
          <w:sz w:val="56"/>
        </w:rPr>
        <w:t>Art Success Studio Handbook</w:t>
      </w:r>
    </w:p>
    <w:p w14:paraId="033087FE" w14:textId="77777777" w:rsidR="00F27D15" w:rsidRDefault="00000000">
      <w:pPr>
        <w:jc w:val="center"/>
      </w:pPr>
      <w:r>
        <w:rPr>
          <w:i/>
          <w:color w:val="0066CC"/>
          <w:sz w:val="32"/>
        </w:rPr>
        <w:t>Inspiring Creativity, Building Confidence, and Connecting Communities</w:t>
      </w:r>
    </w:p>
    <w:p w14:paraId="77DDBA71" w14:textId="77777777" w:rsidR="00F27D15" w:rsidRDefault="00000000">
      <w:r>
        <w:br w:type="page"/>
      </w:r>
    </w:p>
    <w:p w14:paraId="1046707A" w14:textId="77777777" w:rsidR="00F27D15" w:rsidRPr="006D6D47" w:rsidRDefault="00000000">
      <w:pPr>
        <w:pStyle w:val="Heading2"/>
        <w:rPr>
          <w:sz w:val="32"/>
          <w:szCs w:val="32"/>
        </w:rPr>
      </w:pPr>
      <w:r w:rsidRPr="006D6D47">
        <w:rPr>
          <w:sz w:val="32"/>
          <w:szCs w:val="32"/>
        </w:rPr>
        <w:lastRenderedPageBreak/>
        <w:t>Mission Statement</w:t>
      </w:r>
    </w:p>
    <w:p w14:paraId="7955A041" w14:textId="77777777" w:rsidR="00F27D15" w:rsidRPr="001C6D78" w:rsidRDefault="00000000">
      <w:pPr>
        <w:rPr>
          <w:sz w:val="28"/>
          <w:szCs w:val="28"/>
        </w:rPr>
      </w:pPr>
      <w:r w:rsidRPr="001C6D78">
        <w:rPr>
          <w:sz w:val="28"/>
          <w:szCs w:val="28"/>
        </w:rPr>
        <w:t>Art Success Studio is dedicated to fostering creativity, emotional growth, and artistic confidence in elementary students. Through a supportive and inclusive environment, we provide accessible art education that nurtures self-expression, builds foundational skills, and inspires lifelong engagement in the arts.</w:t>
      </w:r>
    </w:p>
    <w:p w14:paraId="64F1D6B2" w14:textId="77777777" w:rsidR="00F27D15" w:rsidRPr="006D6D47" w:rsidRDefault="00000000">
      <w:pPr>
        <w:pStyle w:val="Heading2"/>
        <w:rPr>
          <w:sz w:val="32"/>
          <w:szCs w:val="32"/>
        </w:rPr>
      </w:pPr>
      <w:r w:rsidRPr="006D6D47">
        <w:rPr>
          <w:sz w:val="32"/>
          <w:szCs w:val="32"/>
        </w:rPr>
        <w:t>Vision Statement</w:t>
      </w:r>
    </w:p>
    <w:p w14:paraId="2CC658E3" w14:textId="77777777" w:rsidR="00F27D15" w:rsidRPr="001C6D78" w:rsidRDefault="00000000">
      <w:pPr>
        <w:rPr>
          <w:sz w:val="28"/>
          <w:szCs w:val="28"/>
        </w:rPr>
      </w:pPr>
      <w:r w:rsidRPr="001C6D78">
        <w:rPr>
          <w:sz w:val="28"/>
          <w:szCs w:val="28"/>
        </w:rPr>
        <w:t>Our vision is to create a vibrant learning space where every child, regardless of ability or background, can explore the joy of creating art. We aim to be a leading model for integrating art education with emotional support, community engagement, and innovative teaching practices.</w:t>
      </w:r>
    </w:p>
    <w:p w14:paraId="504CB75C" w14:textId="77777777" w:rsidR="00F27D15" w:rsidRPr="006D6D47" w:rsidRDefault="00000000">
      <w:pPr>
        <w:pStyle w:val="Heading2"/>
        <w:rPr>
          <w:sz w:val="32"/>
          <w:szCs w:val="32"/>
        </w:rPr>
      </w:pPr>
      <w:r w:rsidRPr="006D6D47">
        <w:rPr>
          <w:sz w:val="32"/>
          <w:szCs w:val="32"/>
        </w:rPr>
        <w:t>Art Success Studio Story</w:t>
      </w:r>
    </w:p>
    <w:p w14:paraId="2A23156C" w14:textId="77777777" w:rsidR="00F27D15" w:rsidRPr="001C6D78" w:rsidRDefault="00000000">
      <w:pPr>
        <w:rPr>
          <w:sz w:val="28"/>
          <w:szCs w:val="28"/>
        </w:rPr>
      </w:pPr>
      <w:r w:rsidRPr="001C6D78">
        <w:rPr>
          <w:sz w:val="28"/>
          <w:szCs w:val="28"/>
        </w:rPr>
        <w:t>Art Success Studio began with a passion for helping young learners discover their creative voices. Recognizing the need for an art-focused intervention that supports both skill development and emotional regulation, the program was designed to offer structured lessons, individual support, and meaningful opportunities for artistic expression. Over time, the studio grew into a community hub where students not only create but also share their work through exhibitions and collaborative projects. By bridging the gap between the classroom and the community, Art Success Studio empowers students to see themselves as artists whose work and voices matter.</w:t>
      </w:r>
    </w:p>
    <w:p w14:paraId="1EF99146" w14:textId="77777777" w:rsidR="00F27D15" w:rsidRPr="006D6D47" w:rsidRDefault="00000000">
      <w:pPr>
        <w:pStyle w:val="Heading2"/>
        <w:rPr>
          <w:sz w:val="32"/>
          <w:szCs w:val="32"/>
        </w:rPr>
      </w:pPr>
      <w:r w:rsidRPr="006D6D47">
        <w:rPr>
          <w:sz w:val="32"/>
          <w:szCs w:val="32"/>
        </w:rPr>
        <w:t>Art Lessons</w:t>
      </w:r>
    </w:p>
    <w:p w14:paraId="6746F761" w14:textId="77777777" w:rsidR="00F27D15" w:rsidRPr="001C6D78" w:rsidRDefault="00000000">
      <w:pPr>
        <w:rPr>
          <w:sz w:val="28"/>
          <w:szCs w:val="28"/>
        </w:rPr>
      </w:pPr>
      <w:r w:rsidRPr="001C6D78">
        <w:rPr>
          <w:sz w:val="28"/>
          <w:szCs w:val="28"/>
        </w:rPr>
        <w:t>Purpose:</w:t>
      </w:r>
      <w:r w:rsidRPr="001C6D78">
        <w:rPr>
          <w:sz w:val="28"/>
          <w:szCs w:val="28"/>
        </w:rPr>
        <w:br/>
        <w:t>To provide structured, engaging, and skill-building art activities that foster creativity, self-expression, and confidence in elementary students.</w:t>
      </w:r>
    </w:p>
    <w:p w14:paraId="288D32FC" w14:textId="77777777" w:rsidR="00F27D15" w:rsidRPr="001C6D78" w:rsidRDefault="00000000">
      <w:pPr>
        <w:rPr>
          <w:sz w:val="28"/>
          <w:szCs w:val="28"/>
        </w:rPr>
      </w:pPr>
      <w:r w:rsidRPr="001C6D78">
        <w:rPr>
          <w:sz w:val="28"/>
          <w:szCs w:val="28"/>
        </w:rPr>
        <w:t>Structure:</w:t>
      </w:r>
      <w:r w:rsidRPr="001C6D78">
        <w:rPr>
          <w:sz w:val="28"/>
          <w:szCs w:val="28"/>
        </w:rPr>
        <w:br/>
        <w:t>- Weekly Themed Lessons – Each week focuses on a theme (e.g., nature, cultural art, famous artists, emotions in art).</w:t>
      </w:r>
      <w:r w:rsidRPr="001C6D78">
        <w:rPr>
          <w:sz w:val="28"/>
          <w:szCs w:val="28"/>
        </w:rPr>
        <w:br/>
        <w:t xml:space="preserve">- Skill Progression – Lessons build from foundational techniques (line, </w:t>
      </w:r>
      <w:r w:rsidRPr="001C6D78">
        <w:rPr>
          <w:sz w:val="28"/>
          <w:szCs w:val="28"/>
        </w:rPr>
        <w:lastRenderedPageBreak/>
        <w:t>shape, color theory) to more advanced skills (perspective, mixed media, sculpture).</w:t>
      </w:r>
      <w:r w:rsidRPr="001C6D78">
        <w:rPr>
          <w:sz w:val="28"/>
          <w:szCs w:val="28"/>
        </w:rPr>
        <w:br/>
        <w:t>- Multiple Modalities – Incorporate drawing, painting, collage, sculpture, printmaking, and</w:t>
      </w:r>
      <w:r>
        <w:t xml:space="preserve"> </w:t>
      </w:r>
      <w:r w:rsidRPr="001C6D78">
        <w:rPr>
          <w:sz w:val="28"/>
          <w:szCs w:val="28"/>
        </w:rPr>
        <w:t>digital art to accommodate diverse learning styles.</w:t>
      </w:r>
      <w:r w:rsidRPr="001C6D78">
        <w:rPr>
          <w:sz w:val="28"/>
          <w:szCs w:val="28"/>
        </w:rPr>
        <w:br/>
        <w:t>- Special Education Adaptations – Modified instructions, tactile tools, and sensory-friendly materials to ensure accessibility for all students.</w:t>
      </w:r>
      <w:r w:rsidRPr="001C6D78">
        <w:rPr>
          <w:sz w:val="28"/>
          <w:szCs w:val="28"/>
        </w:rPr>
        <w:br/>
        <w:t>- STEAM Connections – Infuse science, technology, engineering, and math concepts into select projects for cross-curricular learning.</w:t>
      </w:r>
      <w:r w:rsidRPr="001C6D78">
        <w:rPr>
          <w:sz w:val="28"/>
          <w:szCs w:val="28"/>
        </w:rPr>
        <w:br/>
        <w:t>- Reflection and Critique – Students discuss their work, practice constructive feedback, and set creative goals.</w:t>
      </w:r>
    </w:p>
    <w:p w14:paraId="4BE9B2DB" w14:textId="77777777" w:rsidR="00F27D15" w:rsidRPr="006D6D47" w:rsidRDefault="00000000">
      <w:pPr>
        <w:pStyle w:val="Heading2"/>
        <w:rPr>
          <w:sz w:val="32"/>
          <w:szCs w:val="32"/>
        </w:rPr>
      </w:pPr>
      <w:r w:rsidRPr="006D6D47">
        <w:rPr>
          <w:sz w:val="32"/>
          <w:szCs w:val="32"/>
        </w:rPr>
        <w:t>Community Exhibits</w:t>
      </w:r>
    </w:p>
    <w:p w14:paraId="5F7F5612" w14:textId="77777777" w:rsidR="00F27D15" w:rsidRPr="001C6D78" w:rsidRDefault="00000000">
      <w:pPr>
        <w:rPr>
          <w:sz w:val="28"/>
          <w:szCs w:val="28"/>
        </w:rPr>
      </w:pPr>
      <w:r w:rsidRPr="001C6D78">
        <w:rPr>
          <w:sz w:val="28"/>
          <w:szCs w:val="28"/>
        </w:rPr>
        <w:t>Purpose:</w:t>
      </w:r>
      <w:r w:rsidRPr="001C6D78">
        <w:rPr>
          <w:sz w:val="28"/>
          <w:szCs w:val="28"/>
        </w:rPr>
        <w:br/>
        <w:t>To celebrate student achievements, encourage community engagement, and build students’ sense of pride and belonging.</w:t>
      </w:r>
    </w:p>
    <w:p w14:paraId="3315DA90" w14:textId="77777777" w:rsidR="00F27D15" w:rsidRPr="001C6D78" w:rsidRDefault="00000000">
      <w:pPr>
        <w:rPr>
          <w:sz w:val="28"/>
          <w:szCs w:val="28"/>
        </w:rPr>
      </w:pPr>
      <w:r w:rsidRPr="001C6D78">
        <w:rPr>
          <w:sz w:val="28"/>
          <w:szCs w:val="28"/>
        </w:rPr>
        <w:t>Structure:</w:t>
      </w:r>
      <w:r w:rsidRPr="001C6D78">
        <w:rPr>
          <w:sz w:val="28"/>
          <w:szCs w:val="28"/>
        </w:rPr>
        <w:br/>
        <w:t>- Quarterly Student Showcases – Held at local libraries, community centers, or school gymnasiums.</w:t>
      </w:r>
      <w:r w:rsidRPr="001C6D78">
        <w:rPr>
          <w:sz w:val="28"/>
          <w:szCs w:val="28"/>
        </w:rPr>
        <w:br/>
        <w:t>- Theme-Based Exhibits – Align with lesson themes or social causes (e.g., “Art for Kindness,” “Nature Through Young Eyes”).</w:t>
      </w:r>
      <w:r w:rsidRPr="001C6D78">
        <w:rPr>
          <w:sz w:val="28"/>
          <w:szCs w:val="28"/>
        </w:rPr>
        <w:br/>
        <w:t>- Interactive Art Walls – Invite community members to contribute to collaborative murals or message boards.</w:t>
      </w:r>
      <w:r w:rsidRPr="001C6D78">
        <w:rPr>
          <w:sz w:val="28"/>
          <w:szCs w:val="28"/>
        </w:rPr>
        <w:br/>
        <w:t>- Artist Meet-and-Greet – Students explain their work to attendees, building confidence and communication skills.</w:t>
      </w:r>
      <w:r w:rsidRPr="001C6D78">
        <w:rPr>
          <w:sz w:val="28"/>
          <w:szCs w:val="28"/>
        </w:rPr>
        <w:br/>
        <w:t>- Partnerships – Collaborate with local artists, galleries, and businesses for sponsorships and guest artist talks.</w:t>
      </w:r>
      <w:r w:rsidRPr="001C6D78">
        <w:rPr>
          <w:sz w:val="28"/>
          <w:szCs w:val="28"/>
        </w:rPr>
        <w:br/>
        <w:t>- Digital Gallery – Online showcase for families and community members unable to attend in person.</w:t>
      </w:r>
    </w:p>
    <w:p w14:paraId="0579AB08" w14:textId="77777777" w:rsidR="006D6D47" w:rsidRDefault="006D6D47"/>
    <w:p w14:paraId="686EA0F9" w14:textId="77777777" w:rsidR="00F27D15" w:rsidRPr="006D6D47" w:rsidRDefault="00000000">
      <w:pPr>
        <w:pStyle w:val="Heading2"/>
        <w:rPr>
          <w:sz w:val="32"/>
          <w:szCs w:val="32"/>
        </w:rPr>
      </w:pPr>
      <w:r w:rsidRPr="006D6D47">
        <w:rPr>
          <w:sz w:val="32"/>
          <w:szCs w:val="32"/>
        </w:rPr>
        <w:t>Integration with Art Success Studio Goals</w:t>
      </w:r>
    </w:p>
    <w:p w14:paraId="3630C1E5" w14:textId="1843CFC0" w:rsidR="006D6D47" w:rsidRPr="001C6D78" w:rsidRDefault="00000000">
      <w:pPr>
        <w:rPr>
          <w:sz w:val="28"/>
          <w:szCs w:val="28"/>
        </w:rPr>
      </w:pPr>
      <w:r w:rsidRPr="001C6D78">
        <w:rPr>
          <w:sz w:val="28"/>
          <w:szCs w:val="28"/>
        </w:rPr>
        <w:t>- Supports Emotional Regulation – Creating and sharing art fosters self-expression and emotional processing.</w:t>
      </w:r>
      <w:r w:rsidRPr="001C6D78">
        <w:rPr>
          <w:sz w:val="28"/>
          <w:szCs w:val="28"/>
        </w:rPr>
        <w:br/>
        <w:t xml:space="preserve">- Enhances Creative Confidence – Students see their progress </w:t>
      </w:r>
      <w:r w:rsidRPr="001C6D78">
        <w:rPr>
          <w:sz w:val="28"/>
          <w:szCs w:val="28"/>
        </w:rPr>
        <w:lastRenderedPageBreak/>
        <w:t>recognized by a real audience.</w:t>
      </w:r>
      <w:r w:rsidRPr="001C6D78">
        <w:rPr>
          <w:sz w:val="28"/>
          <w:szCs w:val="28"/>
        </w:rPr>
        <w:br/>
        <w:t>- Strengthens Community Bonds – Families, educators, and local residents connect through</w:t>
      </w:r>
      <w:r>
        <w:t xml:space="preserve"> </w:t>
      </w:r>
      <w:r w:rsidRPr="001C6D78">
        <w:rPr>
          <w:sz w:val="28"/>
          <w:szCs w:val="28"/>
        </w:rPr>
        <w:t>shared appreciation of student creativity.</w:t>
      </w:r>
      <w:r w:rsidRPr="001C6D78">
        <w:rPr>
          <w:sz w:val="28"/>
          <w:szCs w:val="28"/>
        </w:rPr>
        <w:br/>
        <w:t>- Encourages Lifelong Art Engagement – Exposure to exhibitions inspires continued interest in the arts.</w:t>
      </w:r>
    </w:p>
    <w:p w14:paraId="7E0CA34A" w14:textId="77777777" w:rsidR="00F27D15" w:rsidRPr="006D6D47" w:rsidRDefault="00000000">
      <w:pPr>
        <w:pStyle w:val="Heading2"/>
        <w:rPr>
          <w:sz w:val="32"/>
          <w:szCs w:val="32"/>
        </w:rPr>
      </w:pPr>
      <w:r w:rsidRPr="006D6D47">
        <w:rPr>
          <w:sz w:val="32"/>
          <w:szCs w:val="32"/>
        </w:rPr>
        <w:t>Pedagogical Framework</w:t>
      </w:r>
    </w:p>
    <w:p w14:paraId="45E14698" w14:textId="77777777" w:rsidR="00F27D15" w:rsidRPr="001C6D78" w:rsidRDefault="00000000">
      <w:pPr>
        <w:rPr>
          <w:sz w:val="28"/>
          <w:szCs w:val="28"/>
        </w:rPr>
      </w:pPr>
      <w:r w:rsidRPr="001C6D78">
        <w:rPr>
          <w:sz w:val="28"/>
          <w:szCs w:val="28"/>
        </w:rPr>
        <w:t>Guiding Philosophy:</w:t>
      </w:r>
      <w:r w:rsidRPr="001C6D78">
        <w:rPr>
          <w:sz w:val="28"/>
          <w:szCs w:val="28"/>
        </w:rPr>
        <w:br/>
        <w:t>Art Success Studio is grounded in the belief that art is a powerful tool for learning, self-discovery, and community connection. Our pedagogy combines constructivist principles, social-emotional learning (SEL), and differentiated instruction to meet the needs of every learner.</w:t>
      </w:r>
    </w:p>
    <w:p w14:paraId="6E5E00AB" w14:textId="77777777" w:rsidR="00F27D15" w:rsidRPr="001C6D78" w:rsidRDefault="00000000">
      <w:pPr>
        <w:pStyle w:val="Heading3"/>
        <w:rPr>
          <w:sz w:val="28"/>
          <w:szCs w:val="28"/>
        </w:rPr>
      </w:pPr>
      <w:r w:rsidRPr="001C6D78">
        <w:rPr>
          <w:sz w:val="28"/>
          <w:szCs w:val="28"/>
        </w:rPr>
        <w:t>Core Pedagogical Principles</w:t>
      </w:r>
    </w:p>
    <w:p w14:paraId="274C9CF4" w14:textId="77777777" w:rsidR="00F27D15" w:rsidRPr="001C6D78" w:rsidRDefault="00000000">
      <w:pPr>
        <w:rPr>
          <w:sz w:val="28"/>
          <w:szCs w:val="28"/>
        </w:rPr>
      </w:pPr>
      <w:r w:rsidRPr="001C6D78">
        <w:rPr>
          <w:sz w:val="28"/>
          <w:szCs w:val="28"/>
        </w:rPr>
        <w:t>1. Student-Centered Learning – Lessons are designed to empower students to explore their ideas, make creative choices, and take ownership of their work. Students are encouraged to set personal artistic goals and reflect on their progress.</w:t>
      </w:r>
    </w:p>
    <w:p w14:paraId="412E07A5" w14:textId="77777777" w:rsidR="00F27D15" w:rsidRPr="001C6D78" w:rsidRDefault="00000000">
      <w:pPr>
        <w:rPr>
          <w:sz w:val="28"/>
          <w:szCs w:val="28"/>
        </w:rPr>
      </w:pPr>
      <w:r w:rsidRPr="001C6D78">
        <w:rPr>
          <w:sz w:val="28"/>
          <w:szCs w:val="28"/>
        </w:rPr>
        <w:t>2. Constructivist Approach – New skills are built upon prior knowledge and experiences. Students learn by doing—experimenting with materials, engaging in problem-solving, and applying artistic concepts in authentic projects.</w:t>
      </w:r>
    </w:p>
    <w:p w14:paraId="1DE817F7" w14:textId="77777777" w:rsidR="00F27D15" w:rsidRPr="001C6D78" w:rsidRDefault="00000000">
      <w:pPr>
        <w:rPr>
          <w:sz w:val="28"/>
          <w:szCs w:val="28"/>
        </w:rPr>
      </w:pPr>
      <w:r w:rsidRPr="001C6D78">
        <w:rPr>
          <w:sz w:val="28"/>
          <w:szCs w:val="28"/>
        </w:rPr>
        <w:t>3. Social-Emotional Learning (SEL) Integration – Art is used as a medium for emotional expression, regulation, and self-confidence building. Mindfulness practices are embedded into the creative process to help students manage stress and focus attention.</w:t>
      </w:r>
    </w:p>
    <w:p w14:paraId="6BEC1C18" w14:textId="77777777" w:rsidR="00F27D15" w:rsidRPr="001C6D78" w:rsidRDefault="00000000">
      <w:pPr>
        <w:rPr>
          <w:sz w:val="28"/>
          <w:szCs w:val="28"/>
        </w:rPr>
      </w:pPr>
      <w:r w:rsidRPr="001C6D78">
        <w:rPr>
          <w:sz w:val="28"/>
          <w:szCs w:val="28"/>
        </w:rPr>
        <w:t>4. Differentiated Instruction – Activities are adapted for diverse skill levels, learning styles, and abilities. Multiple modalities—visual, tactile, auditory, and kinesthetic—are incorporated to ensure accessibility.</w:t>
      </w:r>
    </w:p>
    <w:p w14:paraId="5BFEBBDA" w14:textId="77777777" w:rsidR="00F27D15" w:rsidRPr="001C6D78" w:rsidRDefault="00000000">
      <w:pPr>
        <w:rPr>
          <w:sz w:val="28"/>
          <w:szCs w:val="28"/>
        </w:rPr>
      </w:pPr>
      <w:r w:rsidRPr="001C6D78">
        <w:rPr>
          <w:sz w:val="28"/>
          <w:szCs w:val="28"/>
        </w:rPr>
        <w:t>5. Community Connection – Learning extends beyond the studio through public exhibitions, collaborative projects, and partnerships with local artists. Students develop presentation skills by sharing and discussing their work with</w:t>
      </w:r>
      <w:r>
        <w:t xml:space="preserve"> </w:t>
      </w:r>
      <w:r w:rsidRPr="001C6D78">
        <w:rPr>
          <w:sz w:val="28"/>
          <w:szCs w:val="28"/>
        </w:rPr>
        <w:t>authentic audiences.</w:t>
      </w:r>
    </w:p>
    <w:p w14:paraId="5679930E" w14:textId="77777777" w:rsidR="00F27D15" w:rsidRPr="001C6D78" w:rsidRDefault="00000000">
      <w:pPr>
        <w:pStyle w:val="Heading3"/>
        <w:rPr>
          <w:sz w:val="28"/>
          <w:szCs w:val="28"/>
        </w:rPr>
      </w:pPr>
      <w:r w:rsidRPr="001C6D78">
        <w:rPr>
          <w:sz w:val="28"/>
          <w:szCs w:val="28"/>
        </w:rPr>
        <w:lastRenderedPageBreak/>
        <w:t>Instructional Strategies</w:t>
      </w:r>
    </w:p>
    <w:p w14:paraId="110B5967" w14:textId="77777777" w:rsidR="00F27D15" w:rsidRPr="001C6D78" w:rsidRDefault="00000000">
      <w:pPr>
        <w:rPr>
          <w:sz w:val="28"/>
          <w:szCs w:val="28"/>
        </w:rPr>
      </w:pPr>
      <w:r w:rsidRPr="001C6D78">
        <w:rPr>
          <w:sz w:val="28"/>
          <w:szCs w:val="28"/>
        </w:rPr>
        <w:t>- Guided Discovery – Facilitators introduce concepts, then allow students to explore through open-ended tasks.</w:t>
      </w:r>
      <w:r w:rsidRPr="001C6D78">
        <w:rPr>
          <w:sz w:val="28"/>
          <w:szCs w:val="28"/>
        </w:rPr>
        <w:br/>
        <w:t>- Scaffolded Learning – Skills are introduced step-by-step, with gradual release of responsibility to the student.</w:t>
      </w:r>
      <w:r w:rsidRPr="001C6D78">
        <w:rPr>
          <w:sz w:val="28"/>
          <w:szCs w:val="28"/>
        </w:rPr>
        <w:br/>
        <w:t>- Reflective Practice – Students engage in self-assessment, peer critiques, and constructive feedback circles.</w:t>
      </w:r>
      <w:r w:rsidRPr="001C6D78">
        <w:rPr>
          <w:sz w:val="28"/>
          <w:szCs w:val="28"/>
        </w:rPr>
        <w:br/>
        <w:t>- Cross-Curricular Connections – Lessons link art to literacy, history, science, and technology to enhance relevance.</w:t>
      </w:r>
      <w:r w:rsidRPr="001C6D78">
        <w:rPr>
          <w:sz w:val="28"/>
          <w:szCs w:val="28"/>
        </w:rPr>
        <w:br/>
        <w:t>- Portfolio Development – Students curate their own body of work, tracking skill growth and artistic voice over time.</w:t>
      </w:r>
    </w:p>
    <w:p w14:paraId="7B718BAC" w14:textId="77777777" w:rsidR="00F27D15" w:rsidRPr="001C6D78" w:rsidRDefault="00000000">
      <w:pPr>
        <w:pStyle w:val="Heading3"/>
        <w:rPr>
          <w:sz w:val="28"/>
          <w:szCs w:val="28"/>
        </w:rPr>
      </w:pPr>
      <w:r w:rsidRPr="001C6D78">
        <w:rPr>
          <w:sz w:val="28"/>
          <w:szCs w:val="28"/>
        </w:rPr>
        <w:t>Expected Outcomes</w:t>
      </w:r>
    </w:p>
    <w:p w14:paraId="4E083BB8" w14:textId="77777777" w:rsidR="00F27D15" w:rsidRPr="001C6D78" w:rsidRDefault="00000000">
      <w:pPr>
        <w:rPr>
          <w:sz w:val="28"/>
          <w:szCs w:val="28"/>
        </w:rPr>
      </w:pPr>
      <w:r w:rsidRPr="001C6D78">
        <w:rPr>
          <w:sz w:val="28"/>
          <w:szCs w:val="28"/>
        </w:rPr>
        <w:t>- Increased artistic skills in multiple media.</w:t>
      </w:r>
      <w:r w:rsidRPr="001C6D78">
        <w:rPr>
          <w:sz w:val="28"/>
          <w:szCs w:val="28"/>
        </w:rPr>
        <w:br/>
        <w:t>- Improved self-confidence and emotional regulation.</w:t>
      </w:r>
      <w:r w:rsidRPr="001C6D78">
        <w:rPr>
          <w:sz w:val="28"/>
          <w:szCs w:val="28"/>
        </w:rPr>
        <w:br/>
        <w:t>- Stronger critical thinking and problem-solving abilities.</w:t>
      </w:r>
      <w:r w:rsidRPr="001C6D78">
        <w:rPr>
          <w:sz w:val="28"/>
          <w:szCs w:val="28"/>
        </w:rPr>
        <w:br/>
        <w:t>- Deeper community engagement and appreciation for the arts.</w:t>
      </w:r>
    </w:p>
    <w:p w14:paraId="20DB348B" w14:textId="77777777" w:rsidR="006D6D47" w:rsidRDefault="006D6D47"/>
    <w:p w14:paraId="34D3471E" w14:textId="77777777" w:rsidR="006D6D47" w:rsidRPr="006D6D47" w:rsidRDefault="006D6D47" w:rsidP="006D6D47">
      <w:pPr>
        <w:pStyle w:val="Heading2"/>
        <w:rPr>
          <w:sz w:val="32"/>
          <w:szCs w:val="32"/>
        </w:rPr>
      </w:pPr>
      <w:r w:rsidRPr="006D6D47">
        <w:rPr>
          <w:rStyle w:val="Strong"/>
          <w:b/>
          <w:bCs/>
          <w:sz w:val="32"/>
          <w:szCs w:val="32"/>
        </w:rPr>
        <w:t>Alignment with National Core Arts Standards</w:t>
      </w:r>
    </w:p>
    <w:p w14:paraId="732CCBCF" w14:textId="14826323" w:rsidR="006D6D47" w:rsidRPr="001C6D78" w:rsidRDefault="006D6D47" w:rsidP="006D6D47">
      <w:pPr>
        <w:pStyle w:val="NormalWeb"/>
        <w:rPr>
          <w:sz w:val="28"/>
          <w:szCs w:val="28"/>
        </w:rPr>
      </w:pPr>
      <w:r w:rsidRPr="001C6D78">
        <w:rPr>
          <w:sz w:val="28"/>
          <w:szCs w:val="28"/>
        </w:rPr>
        <w:t xml:space="preserve">The </w:t>
      </w:r>
      <w:r w:rsidRPr="001C6D78">
        <w:rPr>
          <w:rStyle w:val="Strong"/>
          <w:sz w:val="28"/>
          <w:szCs w:val="28"/>
        </w:rPr>
        <w:t>National Core Arts Standards</w:t>
      </w:r>
      <w:r w:rsidRPr="001C6D78">
        <w:rPr>
          <w:sz w:val="28"/>
          <w:szCs w:val="28"/>
        </w:rPr>
        <w:t xml:space="preserve"> in Visual Arts are organized into four artistic processes—</w:t>
      </w:r>
      <w:r w:rsidRPr="001C6D78">
        <w:rPr>
          <w:rStyle w:val="Strong"/>
          <w:sz w:val="28"/>
          <w:szCs w:val="28"/>
        </w:rPr>
        <w:t>Creating, Presenting, Responding, and Connecting</w:t>
      </w:r>
      <w:r w:rsidRPr="001C6D78">
        <w:rPr>
          <w:sz w:val="28"/>
          <w:szCs w:val="28"/>
        </w:rPr>
        <w:t>—each with anchor standards that guide quality art education. Art Success Studio’s design, lessons, and community exhibits address each standard through intentional activities and skill development.</w:t>
      </w:r>
    </w:p>
    <w:p w14:paraId="1893C827" w14:textId="77777777" w:rsidR="006D6D47" w:rsidRPr="001C6D78" w:rsidRDefault="006D6D47" w:rsidP="006D6D47">
      <w:pPr>
        <w:pStyle w:val="Heading3"/>
        <w:rPr>
          <w:sz w:val="28"/>
          <w:szCs w:val="28"/>
        </w:rPr>
      </w:pPr>
      <w:r w:rsidRPr="001C6D78">
        <w:rPr>
          <w:rStyle w:val="Strong"/>
          <w:b/>
          <w:bCs/>
          <w:sz w:val="28"/>
          <w:szCs w:val="28"/>
        </w:rPr>
        <w:t>1. Creating</w:t>
      </w:r>
    </w:p>
    <w:p w14:paraId="78722EB2" w14:textId="77777777" w:rsidR="006D6D47" w:rsidRPr="001C6D78" w:rsidRDefault="006D6D47" w:rsidP="006D6D47">
      <w:pPr>
        <w:pStyle w:val="NormalWeb"/>
        <w:rPr>
          <w:sz w:val="28"/>
          <w:szCs w:val="28"/>
        </w:rPr>
      </w:pPr>
      <w:r w:rsidRPr="001C6D78">
        <w:rPr>
          <w:rStyle w:val="Strong"/>
          <w:sz w:val="28"/>
          <w:szCs w:val="28"/>
        </w:rPr>
        <w:t>Anchor Standards:</w:t>
      </w:r>
    </w:p>
    <w:p w14:paraId="4F765B26" w14:textId="77777777" w:rsidR="006D6D47" w:rsidRPr="001C6D78" w:rsidRDefault="006D6D47" w:rsidP="006D6D47">
      <w:pPr>
        <w:pStyle w:val="NormalWeb"/>
        <w:numPr>
          <w:ilvl w:val="0"/>
          <w:numId w:val="10"/>
        </w:numPr>
        <w:rPr>
          <w:sz w:val="28"/>
          <w:szCs w:val="28"/>
        </w:rPr>
      </w:pPr>
      <w:r w:rsidRPr="001C6D78">
        <w:rPr>
          <w:sz w:val="28"/>
          <w:szCs w:val="28"/>
        </w:rPr>
        <w:t>Generate and conceptualize artistic ideas and work.</w:t>
      </w:r>
    </w:p>
    <w:p w14:paraId="0A939DA5" w14:textId="77777777" w:rsidR="006D6D47" w:rsidRPr="001C6D78" w:rsidRDefault="006D6D47" w:rsidP="006D6D47">
      <w:pPr>
        <w:pStyle w:val="NormalWeb"/>
        <w:numPr>
          <w:ilvl w:val="0"/>
          <w:numId w:val="10"/>
        </w:numPr>
        <w:rPr>
          <w:sz w:val="28"/>
          <w:szCs w:val="28"/>
        </w:rPr>
      </w:pPr>
      <w:r w:rsidRPr="001C6D78">
        <w:rPr>
          <w:sz w:val="28"/>
          <w:szCs w:val="28"/>
        </w:rPr>
        <w:t>Organize and develop artistic ideas and work.</w:t>
      </w:r>
    </w:p>
    <w:p w14:paraId="5C137870" w14:textId="77777777" w:rsidR="006D6D47" w:rsidRPr="001C6D78" w:rsidRDefault="006D6D47" w:rsidP="006D6D47">
      <w:pPr>
        <w:pStyle w:val="NormalWeb"/>
        <w:numPr>
          <w:ilvl w:val="0"/>
          <w:numId w:val="10"/>
        </w:numPr>
        <w:rPr>
          <w:sz w:val="28"/>
          <w:szCs w:val="28"/>
        </w:rPr>
      </w:pPr>
      <w:r w:rsidRPr="001C6D78">
        <w:rPr>
          <w:sz w:val="28"/>
          <w:szCs w:val="28"/>
        </w:rPr>
        <w:t>Refine and complete artistic work.</w:t>
      </w:r>
    </w:p>
    <w:p w14:paraId="7200550C" w14:textId="77777777" w:rsidR="006D6D47" w:rsidRPr="001C6D78" w:rsidRDefault="006D6D47" w:rsidP="006D6D47">
      <w:pPr>
        <w:pStyle w:val="NormalWeb"/>
        <w:rPr>
          <w:sz w:val="28"/>
          <w:szCs w:val="28"/>
        </w:rPr>
      </w:pPr>
      <w:r w:rsidRPr="001C6D78">
        <w:rPr>
          <w:rStyle w:val="Strong"/>
          <w:sz w:val="28"/>
          <w:szCs w:val="28"/>
        </w:rPr>
        <w:t>Art Success Studio Implementation:</w:t>
      </w:r>
    </w:p>
    <w:p w14:paraId="11CBB0F0" w14:textId="77777777" w:rsidR="006D6D47" w:rsidRPr="001C6D78" w:rsidRDefault="006D6D47" w:rsidP="006D6D47">
      <w:pPr>
        <w:pStyle w:val="NormalWeb"/>
        <w:numPr>
          <w:ilvl w:val="0"/>
          <w:numId w:val="11"/>
        </w:numPr>
        <w:rPr>
          <w:sz w:val="28"/>
          <w:szCs w:val="28"/>
        </w:rPr>
      </w:pPr>
      <w:r w:rsidRPr="001C6D78">
        <w:rPr>
          <w:rStyle w:val="Strong"/>
          <w:sz w:val="28"/>
          <w:szCs w:val="28"/>
        </w:rPr>
        <w:lastRenderedPageBreak/>
        <w:t>Weekly Themed Lessons</w:t>
      </w:r>
      <w:r w:rsidRPr="001C6D78">
        <w:rPr>
          <w:sz w:val="28"/>
          <w:szCs w:val="28"/>
        </w:rPr>
        <w:t xml:space="preserve"> encourage students to brainstorm and plan unique artworks.</w:t>
      </w:r>
    </w:p>
    <w:p w14:paraId="4E4F992A" w14:textId="77777777" w:rsidR="006D6D47" w:rsidRPr="001C6D78" w:rsidRDefault="006D6D47" w:rsidP="006D6D47">
      <w:pPr>
        <w:pStyle w:val="NormalWeb"/>
        <w:numPr>
          <w:ilvl w:val="0"/>
          <w:numId w:val="11"/>
        </w:numPr>
        <w:rPr>
          <w:sz w:val="28"/>
          <w:szCs w:val="28"/>
        </w:rPr>
      </w:pPr>
      <w:r w:rsidRPr="001C6D78">
        <w:rPr>
          <w:rStyle w:val="Strong"/>
          <w:sz w:val="28"/>
          <w:szCs w:val="28"/>
        </w:rPr>
        <w:t>Sketchbook Practice</w:t>
      </w:r>
      <w:r w:rsidRPr="001C6D78">
        <w:rPr>
          <w:sz w:val="28"/>
          <w:szCs w:val="28"/>
        </w:rPr>
        <w:t xml:space="preserve"> helps organize and refine concepts before creating final pieces.</w:t>
      </w:r>
    </w:p>
    <w:p w14:paraId="30DA388A" w14:textId="78108862" w:rsidR="006D6D47" w:rsidRPr="001C6D78" w:rsidRDefault="006D6D47" w:rsidP="006D6D47">
      <w:pPr>
        <w:pStyle w:val="NormalWeb"/>
        <w:numPr>
          <w:ilvl w:val="0"/>
          <w:numId w:val="11"/>
        </w:numPr>
        <w:rPr>
          <w:sz w:val="28"/>
          <w:szCs w:val="28"/>
        </w:rPr>
      </w:pPr>
      <w:r w:rsidRPr="001C6D78">
        <w:rPr>
          <w:sz w:val="28"/>
          <w:szCs w:val="28"/>
        </w:rPr>
        <w:t>Students experiment with various materials to develop ideas and revise work based on feedback.</w:t>
      </w:r>
    </w:p>
    <w:p w14:paraId="3EB7CCDE" w14:textId="77777777" w:rsidR="006D6D47" w:rsidRPr="001C6D78" w:rsidRDefault="006D6D47" w:rsidP="006D6D47">
      <w:pPr>
        <w:pStyle w:val="Heading3"/>
        <w:rPr>
          <w:sz w:val="28"/>
          <w:szCs w:val="28"/>
        </w:rPr>
      </w:pPr>
      <w:r w:rsidRPr="001C6D78">
        <w:rPr>
          <w:rStyle w:val="Strong"/>
          <w:b/>
          <w:bCs/>
          <w:sz w:val="28"/>
          <w:szCs w:val="28"/>
        </w:rPr>
        <w:t>2. Presenting</w:t>
      </w:r>
    </w:p>
    <w:p w14:paraId="2C3B261C" w14:textId="77777777" w:rsidR="006D6D47" w:rsidRPr="001C6D78" w:rsidRDefault="006D6D47" w:rsidP="006D6D47">
      <w:pPr>
        <w:pStyle w:val="NormalWeb"/>
        <w:rPr>
          <w:sz w:val="28"/>
          <w:szCs w:val="28"/>
        </w:rPr>
      </w:pPr>
      <w:r w:rsidRPr="001C6D78">
        <w:rPr>
          <w:rStyle w:val="Strong"/>
          <w:sz w:val="28"/>
          <w:szCs w:val="28"/>
        </w:rPr>
        <w:t>Anchor Standards:</w:t>
      </w:r>
    </w:p>
    <w:p w14:paraId="7431C241" w14:textId="77777777" w:rsidR="006D6D47" w:rsidRPr="001C6D78" w:rsidRDefault="006D6D47" w:rsidP="006D6D47">
      <w:pPr>
        <w:pStyle w:val="NormalWeb"/>
        <w:numPr>
          <w:ilvl w:val="0"/>
          <w:numId w:val="12"/>
        </w:numPr>
        <w:rPr>
          <w:sz w:val="28"/>
          <w:szCs w:val="28"/>
        </w:rPr>
      </w:pPr>
      <w:r w:rsidRPr="001C6D78">
        <w:rPr>
          <w:sz w:val="28"/>
          <w:szCs w:val="28"/>
        </w:rPr>
        <w:t>Select, analyze, and interpret artistic work for presentation.</w:t>
      </w:r>
    </w:p>
    <w:p w14:paraId="33F63FC2" w14:textId="77777777" w:rsidR="006D6D47" w:rsidRPr="001C6D78" w:rsidRDefault="006D6D47" w:rsidP="006D6D47">
      <w:pPr>
        <w:pStyle w:val="NormalWeb"/>
        <w:numPr>
          <w:ilvl w:val="0"/>
          <w:numId w:val="12"/>
        </w:numPr>
        <w:rPr>
          <w:sz w:val="28"/>
          <w:szCs w:val="28"/>
        </w:rPr>
      </w:pPr>
      <w:r w:rsidRPr="001C6D78">
        <w:rPr>
          <w:sz w:val="28"/>
          <w:szCs w:val="28"/>
        </w:rPr>
        <w:t>Develop and refine artistic techniques and work for presentation.</w:t>
      </w:r>
    </w:p>
    <w:p w14:paraId="08F8D0F8" w14:textId="77777777" w:rsidR="006D6D47" w:rsidRPr="001C6D78" w:rsidRDefault="006D6D47" w:rsidP="006D6D47">
      <w:pPr>
        <w:pStyle w:val="NormalWeb"/>
        <w:numPr>
          <w:ilvl w:val="0"/>
          <w:numId w:val="12"/>
        </w:numPr>
        <w:rPr>
          <w:sz w:val="28"/>
          <w:szCs w:val="28"/>
        </w:rPr>
      </w:pPr>
      <w:r w:rsidRPr="001C6D78">
        <w:rPr>
          <w:sz w:val="28"/>
          <w:szCs w:val="28"/>
        </w:rPr>
        <w:t>Convey meaning through the presentation of artistic work.</w:t>
      </w:r>
    </w:p>
    <w:p w14:paraId="4C756541" w14:textId="77777777" w:rsidR="006D6D47" w:rsidRPr="001C6D78" w:rsidRDefault="006D6D47" w:rsidP="006D6D47">
      <w:pPr>
        <w:pStyle w:val="NormalWeb"/>
        <w:rPr>
          <w:sz w:val="28"/>
          <w:szCs w:val="28"/>
        </w:rPr>
      </w:pPr>
      <w:r w:rsidRPr="001C6D78">
        <w:rPr>
          <w:rStyle w:val="Strong"/>
          <w:sz w:val="28"/>
          <w:szCs w:val="28"/>
        </w:rPr>
        <w:t>Art Success Studio Implementation:</w:t>
      </w:r>
    </w:p>
    <w:p w14:paraId="4EBA3A11" w14:textId="77777777" w:rsidR="006D6D47" w:rsidRPr="001C6D78" w:rsidRDefault="006D6D47" w:rsidP="006D6D47">
      <w:pPr>
        <w:pStyle w:val="NormalWeb"/>
        <w:numPr>
          <w:ilvl w:val="0"/>
          <w:numId w:val="13"/>
        </w:numPr>
        <w:rPr>
          <w:sz w:val="28"/>
          <w:szCs w:val="28"/>
        </w:rPr>
      </w:pPr>
      <w:r w:rsidRPr="001C6D78">
        <w:rPr>
          <w:rStyle w:val="Strong"/>
          <w:sz w:val="28"/>
          <w:szCs w:val="28"/>
        </w:rPr>
        <w:t>Community Exhibits</w:t>
      </w:r>
      <w:r w:rsidRPr="001C6D78">
        <w:rPr>
          <w:sz w:val="28"/>
          <w:szCs w:val="28"/>
        </w:rPr>
        <w:t xml:space="preserve"> provide real-world opportunities for sharing completed works.</w:t>
      </w:r>
    </w:p>
    <w:p w14:paraId="595274A4" w14:textId="77777777" w:rsidR="006D6D47" w:rsidRPr="001C6D78" w:rsidRDefault="006D6D47" w:rsidP="006D6D47">
      <w:pPr>
        <w:pStyle w:val="NormalWeb"/>
        <w:numPr>
          <w:ilvl w:val="0"/>
          <w:numId w:val="13"/>
        </w:numPr>
        <w:rPr>
          <w:sz w:val="28"/>
          <w:szCs w:val="28"/>
        </w:rPr>
      </w:pPr>
      <w:r w:rsidRPr="001C6D78">
        <w:rPr>
          <w:sz w:val="28"/>
          <w:szCs w:val="28"/>
        </w:rPr>
        <w:t xml:space="preserve">Students learn </w:t>
      </w:r>
      <w:r w:rsidRPr="001C6D78">
        <w:rPr>
          <w:rStyle w:val="Strong"/>
          <w:sz w:val="28"/>
          <w:szCs w:val="28"/>
        </w:rPr>
        <w:t>display skills</w:t>
      </w:r>
      <w:r w:rsidRPr="001C6D78">
        <w:rPr>
          <w:sz w:val="28"/>
          <w:szCs w:val="28"/>
        </w:rPr>
        <w:t>—mounting, labeling, and arranging art for visual impact.</w:t>
      </w:r>
    </w:p>
    <w:p w14:paraId="16CB1EF0" w14:textId="6B7841EC" w:rsidR="006D6D47" w:rsidRPr="001C6D78" w:rsidRDefault="006D6D47" w:rsidP="006D6D47">
      <w:pPr>
        <w:pStyle w:val="NormalWeb"/>
        <w:numPr>
          <w:ilvl w:val="0"/>
          <w:numId w:val="13"/>
        </w:numPr>
        <w:rPr>
          <w:sz w:val="28"/>
          <w:szCs w:val="28"/>
        </w:rPr>
      </w:pPr>
      <w:r w:rsidRPr="001C6D78">
        <w:rPr>
          <w:sz w:val="28"/>
          <w:szCs w:val="28"/>
        </w:rPr>
        <w:t>Reflection activities help students articulate meaning and intent in their creations.</w:t>
      </w:r>
    </w:p>
    <w:p w14:paraId="096E9A8F" w14:textId="77777777" w:rsidR="006D6D47" w:rsidRPr="001C6D78" w:rsidRDefault="006D6D47" w:rsidP="006D6D47">
      <w:pPr>
        <w:pStyle w:val="Heading3"/>
        <w:rPr>
          <w:sz w:val="28"/>
          <w:szCs w:val="28"/>
        </w:rPr>
      </w:pPr>
      <w:r w:rsidRPr="001C6D78">
        <w:rPr>
          <w:rStyle w:val="Strong"/>
          <w:b/>
          <w:bCs/>
          <w:sz w:val="28"/>
          <w:szCs w:val="28"/>
        </w:rPr>
        <w:t>3. Responding</w:t>
      </w:r>
    </w:p>
    <w:p w14:paraId="732C0A5B" w14:textId="77777777" w:rsidR="006D6D47" w:rsidRPr="001C6D78" w:rsidRDefault="006D6D47" w:rsidP="006D6D47">
      <w:pPr>
        <w:pStyle w:val="NormalWeb"/>
        <w:rPr>
          <w:sz w:val="28"/>
          <w:szCs w:val="28"/>
        </w:rPr>
      </w:pPr>
      <w:r w:rsidRPr="001C6D78">
        <w:rPr>
          <w:rStyle w:val="Strong"/>
          <w:sz w:val="28"/>
          <w:szCs w:val="28"/>
        </w:rPr>
        <w:t>Anchor Standards:</w:t>
      </w:r>
    </w:p>
    <w:p w14:paraId="7B963DEA" w14:textId="77777777" w:rsidR="006D6D47" w:rsidRPr="001C6D78" w:rsidRDefault="006D6D47" w:rsidP="006D6D47">
      <w:pPr>
        <w:pStyle w:val="NormalWeb"/>
        <w:numPr>
          <w:ilvl w:val="0"/>
          <w:numId w:val="14"/>
        </w:numPr>
        <w:rPr>
          <w:sz w:val="28"/>
          <w:szCs w:val="28"/>
        </w:rPr>
      </w:pPr>
      <w:r w:rsidRPr="001C6D78">
        <w:rPr>
          <w:sz w:val="28"/>
          <w:szCs w:val="28"/>
        </w:rPr>
        <w:t>Perceive and analyze artistic work.</w:t>
      </w:r>
    </w:p>
    <w:p w14:paraId="4DD239C3" w14:textId="77777777" w:rsidR="006D6D47" w:rsidRPr="001C6D78" w:rsidRDefault="006D6D47" w:rsidP="006D6D47">
      <w:pPr>
        <w:pStyle w:val="NormalWeb"/>
        <w:numPr>
          <w:ilvl w:val="0"/>
          <w:numId w:val="14"/>
        </w:numPr>
        <w:rPr>
          <w:sz w:val="28"/>
          <w:szCs w:val="28"/>
        </w:rPr>
      </w:pPr>
      <w:r w:rsidRPr="001C6D78">
        <w:rPr>
          <w:sz w:val="28"/>
          <w:szCs w:val="28"/>
        </w:rPr>
        <w:t>Interpret intent and meaning in artistic work.</w:t>
      </w:r>
    </w:p>
    <w:p w14:paraId="14FEBC25" w14:textId="77777777" w:rsidR="006D6D47" w:rsidRPr="001C6D78" w:rsidRDefault="006D6D47" w:rsidP="006D6D47">
      <w:pPr>
        <w:pStyle w:val="NormalWeb"/>
        <w:numPr>
          <w:ilvl w:val="0"/>
          <w:numId w:val="14"/>
        </w:numPr>
        <w:rPr>
          <w:sz w:val="28"/>
          <w:szCs w:val="28"/>
        </w:rPr>
      </w:pPr>
      <w:r w:rsidRPr="001C6D78">
        <w:rPr>
          <w:sz w:val="28"/>
          <w:szCs w:val="28"/>
        </w:rPr>
        <w:t>Apply criteria to evaluate artistic work.</w:t>
      </w:r>
    </w:p>
    <w:p w14:paraId="0B8483CD" w14:textId="77777777" w:rsidR="006D6D47" w:rsidRPr="001C6D78" w:rsidRDefault="006D6D47" w:rsidP="006D6D47">
      <w:pPr>
        <w:pStyle w:val="NormalWeb"/>
        <w:rPr>
          <w:sz w:val="28"/>
          <w:szCs w:val="28"/>
        </w:rPr>
      </w:pPr>
      <w:r w:rsidRPr="001C6D78">
        <w:rPr>
          <w:rStyle w:val="Strong"/>
          <w:sz w:val="28"/>
          <w:szCs w:val="28"/>
        </w:rPr>
        <w:t>Art Success Studio Implementation:</w:t>
      </w:r>
    </w:p>
    <w:p w14:paraId="75C11753" w14:textId="77777777" w:rsidR="006D6D47" w:rsidRPr="001C6D78" w:rsidRDefault="006D6D47" w:rsidP="006D6D47">
      <w:pPr>
        <w:pStyle w:val="NormalWeb"/>
        <w:numPr>
          <w:ilvl w:val="0"/>
          <w:numId w:val="15"/>
        </w:numPr>
        <w:rPr>
          <w:sz w:val="28"/>
          <w:szCs w:val="28"/>
        </w:rPr>
      </w:pPr>
      <w:r w:rsidRPr="001C6D78">
        <w:rPr>
          <w:rStyle w:val="Strong"/>
          <w:sz w:val="28"/>
          <w:szCs w:val="28"/>
        </w:rPr>
        <w:t>Peer Critique Circles</w:t>
      </w:r>
      <w:r w:rsidRPr="001C6D78">
        <w:rPr>
          <w:sz w:val="28"/>
          <w:szCs w:val="28"/>
        </w:rPr>
        <w:t xml:space="preserve"> teach respectful feedback and constructive analysis.</w:t>
      </w:r>
    </w:p>
    <w:p w14:paraId="0BA8D2C7" w14:textId="77777777" w:rsidR="006D6D47" w:rsidRPr="001C6D78" w:rsidRDefault="006D6D47" w:rsidP="006D6D47">
      <w:pPr>
        <w:pStyle w:val="NormalWeb"/>
        <w:numPr>
          <w:ilvl w:val="0"/>
          <w:numId w:val="15"/>
        </w:numPr>
        <w:rPr>
          <w:sz w:val="28"/>
          <w:szCs w:val="28"/>
        </w:rPr>
      </w:pPr>
      <w:r w:rsidRPr="001C6D78">
        <w:rPr>
          <w:sz w:val="28"/>
          <w:szCs w:val="28"/>
        </w:rPr>
        <w:t>Students interpret their own work and that of peers through guided discussion.</w:t>
      </w:r>
    </w:p>
    <w:p w14:paraId="409E5980" w14:textId="22856609" w:rsidR="006D6D47" w:rsidRPr="001C6D78" w:rsidRDefault="006D6D47" w:rsidP="006D6D47">
      <w:pPr>
        <w:pStyle w:val="NormalWeb"/>
        <w:numPr>
          <w:ilvl w:val="0"/>
          <w:numId w:val="15"/>
        </w:numPr>
        <w:rPr>
          <w:sz w:val="28"/>
          <w:szCs w:val="28"/>
        </w:rPr>
      </w:pPr>
      <w:r w:rsidRPr="001C6D78">
        <w:rPr>
          <w:sz w:val="28"/>
          <w:szCs w:val="28"/>
        </w:rPr>
        <w:t>Rubrics and reflection sheets help apply evaluative criteria.</w:t>
      </w:r>
    </w:p>
    <w:p w14:paraId="15DC5074" w14:textId="77777777" w:rsidR="006D6D47" w:rsidRPr="001C6D78" w:rsidRDefault="006D6D47" w:rsidP="006D6D47">
      <w:pPr>
        <w:pStyle w:val="Heading3"/>
        <w:rPr>
          <w:sz w:val="28"/>
          <w:szCs w:val="28"/>
        </w:rPr>
      </w:pPr>
      <w:r w:rsidRPr="001C6D78">
        <w:rPr>
          <w:rStyle w:val="Strong"/>
          <w:b/>
          <w:bCs/>
          <w:sz w:val="28"/>
          <w:szCs w:val="28"/>
        </w:rPr>
        <w:lastRenderedPageBreak/>
        <w:t>4. Connecting</w:t>
      </w:r>
    </w:p>
    <w:p w14:paraId="40073A86" w14:textId="77777777" w:rsidR="006D6D47" w:rsidRPr="001C6D78" w:rsidRDefault="006D6D47" w:rsidP="006D6D47">
      <w:pPr>
        <w:pStyle w:val="NormalWeb"/>
        <w:rPr>
          <w:sz w:val="28"/>
          <w:szCs w:val="28"/>
        </w:rPr>
      </w:pPr>
      <w:r w:rsidRPr="001C6D78">
        <w:rPr>
          <w:rStyle w:val="Strong"/>
          <w:sz w:val="28"/>
          <w:szCs w:val="28"/>
        </w:rPr>
        <w:t>Anchor Standards:</w:t>
      </w:r>
    </w:p>
    <w:p w14:paraId="705CEBFC" w14:textId="77777777" w:rsidR="006D6D47" w:rsidRPr="001C6D78" w:rsidRDefault="006D6D47" w:rsidP="006D6D47">
      <w:pPr>
        <w:pStyle w:val="NormalWeb"/>
        <w:numPr>
          <w:ilvl w:val="0"/>
          <w:numId w:val="16"/>
        </w:numPr>
        <w:rPr>
          <w:sz w:val="28"/>
          <w:szCs w:val="28"/>
        </w:rPr>
      </w:pPr>
      <w:r w:rsidRPr="001C6D78">
        <w:rPr>
          <w:sz w:val="28"/>
          <w:szCs w:val="28"/>
        </w:rPr>
        <w:t>Synthesize and relate knowledge and personal experiences to make art.</w:t>
      </w:r>
    </w:p>
    <w:p w14:paraId="37D6236D" w14:textId="77777777" w:rsidR="006D6D47" w:rsidRPr="001C6D78" w:rsidRDefault="006D6D47" w:rsidP="006D6D47">
      <w:pPr>
        <w:pStyle w:val="NormalWeb"/>
        <w:numPr>
          <w:ilvl w:val="0"/>
          <w:numId w:val="16"/>
        </w:numPr>
        <w:rPr>
          <w:sz w:val="28"/>
          <w:szCs w:val="28"/>
        </w:rPr>
      </w:pPr>
      <w:r w:rsidRPr="001C6D78">
        <w:rPr>
          <w:sz w:val="28"/>
          <w:szCs w:val="28"/>
        </w:rPr>
        <w:t>Relate artistic ideas and works with societal, cultural, and historical context.</w:t>
      </w:r>
    </w:p>
    <w:p w14:paraId="2D19D042" w14:textId="77777777" w:rsidR="006D6D47" w:rsidRPr="001C6D78" w:rsidRDefault="006D6D47" w:rsidP="006D6D47">
      <w:pPr>
        <w:pStyle w:val="NormalWeb"/>
        <w:rPr>
          <w:sz w:val="28"/>
          <w:szCs w:val="28"/>
        </w:rPr>
      </w:pPr>
      <w:r w:rsidRPr="001C6D78">
        <w:rPr>
          <w:rStyle w:val="Strong"/>
          <w:sz w:val="28"/>
          <w:szCs w:val="28"/>
        </w:rPr>
        <w:t>Art Success Studio Implementation:</w:t>
      </w:r>
    </w:p>
    <w:p w14:paraId="52574EA4" w14:textId="77777777" w:rsidR="006D6D47" w:rsidRPr="001C6D78" w:rsidRDefault="006D6D47" w:rsidP="006D6D47">
      <w:pPr>
        <w:pStyle w:val="NormalWeb"/>
        <w:numPr>
          <w:ilvl w:val="0"/>
          <w:numId w:val="17"/>
        </w:numPr>
        <w:rPr>
          <w:sz w:val="28"/>
          <w:szCs w:val="28"/>
        </w:rPr>
      </w:pPr>
      <w:r w:rsidRPr="001C6D78">
        <w:rPr>
          <w:rStyle w:val="Strong"/>
          <w:sz w:val="28"/>
          <w:szCs w:val="28"/>
        </w:rPr>
        <w:t>Cultural Art Lessons</w:t>
      </w:r>
      <w:r w:rsidRPr="001C6D78">
        <w:rPr>
          <w:sz w:val="28"/>
          <w:szCs w:val="28"/>
        </w:rPr>
        <w:t xml:space="preserve"> introduce global traditions, connecting personal identity to broader cultural narratives.</w:t>
      </w:r>
    </w:p>
    <w:p w14:paraId="7A70BB2C" w14:textId="77777777" w:rsidR="006D6D47" w:rsidRPr="001C6D78" w:rsidRDefault="006D6D47" w:rsidP="006D6D47">
      <w:pPr>
        <w:pStyle w:val="NormalWeb"/>
        <w:numPr>
          <w:ilvl w:val="0"/>
          <w:numId w:val="17"/>
        </w:numPr>
        <w:rPr>
          <w:sz w:val="28"/>
          <w:szCs w:val="28"/>
        </w:rPr>
      </w:pPr>
      <w:r w:rsidRPr="001C6D78">
        <w:rPr>
          <w:rStyle w:val="Strong"/>
          <w:sz w:val="28"/>
          <w:szCs w:val="28"/>
        </w:rPr>
        <w:t>STEAM Integration</w:t>
      </w:r>
      <w:r w:rsidRPr="001C6D78">
        <w:rPr>
          <w:sz w:val="28"/>
          <w:szCs w:val="28"/>
        </w:rPr>
        <w:t xml:space="preserve"> links art with science, history, and technology for deeper cross-disciplinary understanding.</w:t>
      </w:r>
    </w:p>
    <w:p w14:paraId="51C97FC5" w14:textId="77777777" w:rsidR="006D6D47" w:rsidRDefault="006D6D47" w:rsidP="006D6D47">
      <w:pPr>
        <w:pStyle w:val="NormalWeb"/>
        <w:numPr>
          <w:ilvl w:val="0"/>
          <w:numId w:val="17"/>
        </w:numPr>
      </w:pPr>
      <w:r>
        <w:t>Students participate in collaborative projects tied to local community themes or events.</w:t>
      </w:r>
    </w:p>
    <w:p w14:paraId="60E3BEDB" w14:textId="77777777" w:rsidR="006D6D47" w:rsidRDefault="006D6D47"/>
    <w:p w14:paraId="2CE7F3D0" w14:textId="77777777" w:rsidR="00F27D15" w:rsidRPr="006D6D47" w:rsidRDefault="00000000">
      <w:pPr>
        <w:pStyle w:val="Heading2"/>
        <w:rPr>
          <w:sz w:val="32"/>
          <w:szCs w:val="32"/>
        </w:rPr>
      </w:pPr>
      <w:r w:rsidRPr="006D6D47">
        <w:rPr>
          <w:sz w:val="32"/>
          <w:szCs w:val="32"/>
        </w:rPr>
        <w:t>Future Development Ideas for Art Success Studio</w:t>
      </w:r>
    </w:p>
    <w:p w14:paraId="5981309A" w14:textId="77777777" w:rsidR="00F27D15" w:rsidRPr="001C6D78" w:rsidRDefault="00000000">
      <w:pPr>
        <w:rPr>
          <w:sz w:val="28"/>
          <w:szCs w:val="28"/>
        </w:rPr>
      </w:pPr>
      <w:r w:rsidRPr="001C6D78">
        <w:rPr>
          <w:sz w:val="28"/>
          <w:szCs w:val="28"/>
        </w:rPr>
        <w:t>1. Digital Art Lab – Introduce tablets, styluses, and drawing software so students can explore digital illustration, animation, and graphic design. Offer lessons in AI-assisted art tools to blend traditional skills with emerging technology.</w:t>
      </w:r>
    </w:p>
    <w:p w14:paraId="4C326D12" w14:textId="77777777" w:rsidR="00F27D15" w:rsidRPr="001C6D78" w:rsidRDefault="00000000">
      <w:pPr>
        <w:rPr>
          <w:sz w:val="28"/>
          <w:szCs w:val="28"/>
        </w:rPr>
      </w:pPr>
      <w:r w:rsidRPr="001C6D78">
        <w:rPr>
          <w:sz w:val="28"/>
          <w:szCs w:val="28"/>
        </w:rPr>
        <w:t>2. Mobile Art Studio – Create a portable art cart or vehicle to bring the program to rural schools, community centers, and festivals. Include pop-up workshops and mini-exhibits.</w:t>
      </w:r>
    </w:p>
    <w:p w14:paraId="458F1F4F" w14:textId="77777777" w:rsidR="00F27D15" w:rsidRPr="001C6D78" w:rsidRDefault="00000000">
      <w:pPr>
        <w:rPr>
          <w:sz w:val="28"/>
          <w:szCs w:val="28"/>
        </w:rPr>
      </w:pPr>
      <w:r w:rsidRPr="001C6D78">
        <w:rPr>
          <w:sz w:val="28"/>
          <w:szCs w:val="28"/>
        </w:rPr>
        <w:t>3. Art Mentorship Program – Pair students with local artists or art college students for skill-building and portfolio guidance. Host monthly 'Mentor Meetups' where students can ask questions and get feedback.</w:t>
      </w:r>
    </w:p>
    <w:p w14:paraId="1EB0F663" w14:textId="77777777" w:rsidR="00F27D15" w:rsidRPr="001C6D78" w:rsidRDefault="00000000">
      <w:pPr>
        <w:rPr>
          <w:sz w:val="28"/>
          <w:szCs w:val="28"/>
        </w:rPr>
      </w:pPr>
      <w:r w:rsidRPr="001C6D78">
        <w:rPr>
          <w:sz w:val="28"/>
          <w:szCs w:val="28"/>
        </w:rPr>
        <w:t>4. Art Therapy Integration – Partner with licensed art therapists to offer emotional wellness-focused sessions for students with specific needs. Develop art-based interventions for stress, trauma, and self-esteem.</w:t>
      </w:r>
    </w:p>
    <w:p w14:paraId="05E901E5" w14:textId="77777777" w:rsidR="00F27D15" w:rsidRPr="001C6D78" w:rsidRDefault="00000000">
      <w:pPr>
        <w:rPr>
          <w:sz w:val="28"/>
          <w:szCs w:val="28"/>
        </w:rPr>
      </w:pPr>
      <w:r w:rsidRPr="001C6D78">
        <w:rPr>
          <w:sz w:val="28"/>
          <w:szCs w:val="28"/>
        </w:rPr>
        <w:lastRenderedPageBreak/>
        <w:t>5. Virtual Studio Platform – Build an online learning hub with lesson videos, printable guides, and live art sessions. Allow students to upload work to an online gallery for feedback from peers and instructors.</w:t>
      </w:r>
    </w:p>
    <w:p w14:paraId="56FA5E12" w14:textId="77777777" w:rsidR="00F27D15" w:rsidRPr="001C6D78" w:rsidRDefault="00000000">
      <w:pPr>
        <w:rPr>
          <w:sz w:val="28"/>
          <w:szCs w:val="28"/>
        </w:rPr>
      </w:pPr>
      <w:r w:rsidRPr="001C6D78">
        <w:rPr>
          <w:sz w:val="28"/>
          <w:szCs w:val="28"/>
        </w:rPr>
        <w:t>6. Annual Art Festival – Expand community exhibits into a larger Art &amp; Creativity Festival with booths, performances, and interactive art stations. Involve local businesses as sponsors and vendors.</w:t>
      </w:r>
    </w:p>
    <w:p w14:paraId="5DF7B500" w14:textId="77777777" w:rsidR="00F27D15" w:rsidRPr="001C6D78" w:rsidRDefault="00000000">
      <w:pPr>
        <w:rPr>
          <w:sz w:val="28"/>
          <w:szCs w:val="28"/>
        </w:rPr>
      </w:pPr>
      <w:r w:rsidRPr="001C6D78">
        <w:rPr>
          <w:sz w:val="28"/>
          <w:szCs w:val="28"/>
        </w:rPr>
        <w:t>7. STEAM + Art Innovation Lab – Add maker-space style activities that mix art with robotics, engineering, and 3D printing. Encourage student-led invention projects showcased in exhibitions.</w:t>
      </w:r>
    </w:p>
    <w:p w14:paraId="02E7A063" w14:textId="77777777" w:rsidR="00F27D15" w:rsidRPr="001C6D78" w:rsidRDefault="00000000">
      <w:pPr>
        <w:rPr>
          <w:sz w:val="28"/>
          <w:szCs w:val="28"/>
        </w:rPr>
      </w:pPr>
      <w:r w:rsidRPr="001C6D78">
        <w:rPr>
          <w:sz w:val="28"/>
          <w:szCs w:val="28"/>
        </w:rPr>
        <w:t>8. Parent &amp; Family Workshops – Offer weekend family art days to strengthen community bonds. Include sessions on supporting creativity at home.</w:t>
      </w:r>
    </w:p>
    <w:p w14:paraId="0B00B236" w14:textId="77777777" w:rsidR="00F27D15" w:rsidRPr="001C6D78" w:rsidRDefault="00000000">
      <w:pPr>
        <w:rPr>
          <w:sz w:val="28"/>
          <w:szCs w:val="28"/>
        </w:rPr>
      </w:pPr>
      <w:r w:rsidRPr="001C6D78">
        <w:rPr>
          <w:sz w:val="28"/>
          <w:szCs w:val="28"/>
        </w:rPr>
        <w:t>9. Art Scholarships &amp; Recognition – Establish a scholarship fund for students pursuing art in high school or college. Host annual award ceremonies to celebrate creative growth.</w:t>
      </w:r>
    </w:p>
    <w:p w14:paraId="34C17698" w14:textId="77777777" w:rsidR="00F27D15" w:rsidRDefault="00000000">
      <w:pPr>
        <w:rPr>
          <w:sz w:val="28"/>
          <w:szCs w:val="28"/>
        </w:rPr>
      </w:pPr>
      <w:r w:rsidRPr="001C6D78">
        <w:rPr>
          <w:sz w:val="28"/>
          <w:szCs w:val="28"/>
        </w:rPr>
        <w:t>10. Global Art Exchange – Partner with schools in other countries for pen-pal style art swaps. Host virtual exhibits where students see and discuss art from different cultures.</w:t>
      </w:r>
    </w:p>
    <w:p w14:paraId="32C4D55C" w14:textId="77777777" w:rsidR="001C6D78" w:rsidRDefault="001C6D78">
      <w:pPr>
        <w:rPr>
          <w:sz w:val="28"/>
          <w:szCs w:val="28"/>
        </w:rPr>
      </w:pPr>
    </w:p>
    <w:p w14:paraId="7E89299D" w14:textId="77777777" w:rsidR="001C6D78" w:rsidRDefault="001C6D78">
      <w:pPr>
        <w:rPr>
          <w:sz w:val="28"/>
          <w:szCs w:val="28"/>
        </w:rPr>
      </w:pPr>
    </w:p>
    <w:p w14:paraId="18D6A0D7" w14:textId="77777777" w:rsidR="001C6D78" w:rsidRDefault="001C6D78">
      <w:pPr>
        <w:rPr>
          <w:sz w:val="28"/>
          <w:szCs w:val="28"/>
        </w:rPr>
      </w:pPr>
    </w:p>
    <w:p w14:paraId="79EEA551" w14:textId="77777777" w:rsidR="001C6D78" w:rsidRDefault="001C6D78">
      <w:pPr>
        <w:rPr>
          <w:sz w:val="28"/>
          <w:szCs w:val="28"/>
        </w:rPr>
      </w:pPr>
    </w:p>
    <w:p w14:paraId="32509CC6" w14:textId="77777777" w:rsidR="001C6D78" w:rsidRDefault="001C6D78">
      <w:pPr>
        <w:rPr>
          <w:sz w:val="28"/>
          <w:szCs w:val="28"/>
        </w:rPr>
      </w:pPr>
    </w:p>
    <w:p w14:paraId="32DC7836" w14:textId="77777777" w:rsidR="001C6D78" w:rsidRDefault="001C6D78">
      <w:pPr>
        <w:rPr>
          <w:sz w:val="28"/>
          <w:szCs w:val="28"/>
        </w:rPr>
      </w:pPr>
    </w:p>
    <w:p w14:paraId="492F3F4E" w14:textId="77777777" w:rsidR="001C6D78" w:rsidRDefault="001C6D78">
      <w:pPr>
        <w:rPr>
          <w:sz w:val="28"/>
          <w:szCs w:val="28"/>
        </w:rPr>
      </w:pPr>
    </w:p>
    <w:p w14:paraId="70A202AE" w14:textId="77777777" w:rsidR="001C6D78" w:rsidRDefault="001C6D78">
      <w:pPr>
        <w:rPr>
          <w:sz w:val="28"/>
          <w:szCs w:val="28"/>
        </w:rPr>
      </w:pPr>
    </w:p>
    <w:p w14:paraId="4C38DF6A" w14:textId="77777777" w:rsidR="001C6D78" w:rsidRDefault="001C6D78">
      <w:pPr>
        <w:rPr>
          <w:sz w:val="28"/>
          <w:szCs w:val="28"/>
        </w:rPr>
      </w:pPr>
    </w:p>
    <w:p w14:paraId="77F60161" w14:textId="77777777" w:rsidR="001C6D78" w:rsidRPr="001C6D78" w:rsidRDefault="001C6D78" w:rsidP="001C6D78">
      <w:pPr>
        <w:pStyle w:val="Heading2"/>
        <w:rPr>
          <w:sz w:val="32"/>
          <w:szCs w:val="32"/>
        </w:rPr>
      </w:pPr>
      <w:r w:rsidRPr="001C6D78">
        <w:rPr>
          <w:rStyle w:val="Strong"/>
          <w:b/>
          <w:bCs/>
          <w:sz w:val="32"/>
          <w:szCs w:val="32"/>
        </w:rPr>
        <w:lastRenderedPageBreak/>
        <w:t>Contact Information</w:t>
      </w:r>
    </w:p>
    <w:p w14:paraId="339FEA0A" w14:textId="77777777" w:rsidR="001C6D78" w:rsidRPr="001C6D78" w:rsidRDefault="001C6D78" w:rsidP="001C6D78">
      <w:pPr>
        <w:pStyle w:val="NormalWeb"/>
        <w:rPr>
          <w:rStyle w:val="Emphasis"/>
          <w:sz w:val="28"/>
          <w:szCs w:val="28"/>
        </w:rPr>
      </w:pPr>
      <w:r w:rsidRPr="001C6D78">
        <w:rPr>
          <w:rStyle w:val="Strong"/>
          <w:sz w:val="28"/>
          <w:szCs w:val="28"/>
        </w:rPr>
        <w:t>Art Success Studio</w:t>
      </w:r>
      <w:r w:rsidRPr="001C6D78">
        <w:rPr>
          <w:sz w:val="28"/>
          <w:szCs w:val="28"/>
        </w:rPr>
        <w:br/>
      </w:r>
      <w:r w:rsidRPr="001C6D78">
        <w:rPr>
          <w:rStyle w:val="Emphasis"/>
          <w:sz w:val="28"/>
          <w:szCs w:val="28"/>
        </w:rPr>
        <w:t>Inspiring Creativity, Building Confidence, and Connecting Communities</w:t>
      </w:r>
    </w:p>
    <w:p w14:paraId="2301E07D" w14:textId="77777777" w:rsidR="001C6D78" w:rsidRPr="001C6D78" w:rsidRDefault="001C6D78" w:rsidP="001C6D78">
      <w:pPr>
        <w:pStyle w:val="NormalWeb"/>
        <w:rPr>
          <w:rStyle w:val="Emphasis"/>
          <w:sz w:val="28"/>
          <w:szCs w:val="28"/>
        </w:rPr>
      </w:pPr>
    </w:p>
    <w:p w14:paraId="2189CC53" w14:textId="189A08DB" w:rsidR="001C6D78" w:rsidRPr="001C6D78" w:rsidRDefault="001C6D78" w:rsidP="001C6D78">
      <w:pPr>
        <w:pStyle w:val="NormalWeb"/>
        <w:rPr>
          <w:rStyle w:val="Strong"/>
          <w:sz w:val="28"/>
          <w:szCs w:val="28"/>
        </w:rPr>
      </w:pPr>
      <w:r w:rsidRPr="001C6D78">
        <w:rPr>
          <w:rFonts w:ascii="Apple Color Emoji" w:hAnsi="Apple Color Emoji" w:cs="Apple Color Emoji"/>
          <w:sz w:val="28"/>
          <w:szCs w:val="28"/>
        </w:rPr>
        <w:t>🌐</w:t>
      </w:r>
      <w:r w:rsidRPr="001C6D78">
        <w:rPr>
          <w:sz w:val="28"/>
          <w:szCs w:val="28"/>
        </w:rPr>
        <w:t xml:space="preserve"> </w:t>
      </w:r>
      <w:r w:rsidRPr="001C6D78">
        <w:rPr>
          <w:rStyle w:val="Strong"/>
          <w:sz w:val="28"/>
          <w:szCs w:val="28"/>
        </w:rPr>
        <w:t>Website:</w:t>
      </w:r>
      <w:r w:rsidRPr="001C6D78">
        <w:rPr>
          <w:rStyle w:val="Strong"/>
          <w:sz w:val="28"/>
          <w:szCs w:val="28"/>
        </w:rPr>
        <w:t xml:space="preserve"> </w:t>
      </w:r>
      <w:hyperlink r:id="rId9" w:history="1">
        <w:r w:rsidRPr="001C6D78">
          <w:rPr>
            <w:rStyle w:val="Hyperlink"/>
            <w:sz w:val="28"/>
            <w:szCs w:val="28"/>
          </w:rPr>
          <w:t>https://crayonscreativity.com/</w:t>
        </w:r>
      </w:hyperlink>
    </w:p>
    <w:p w14:paraId="6DD5328D" w14:textId="77777777" w:rsidR="001C6D78" w:rsidRPr="001C6D78" w:rsidRDefault="001C6D78" w:rsidP="001C6D78">
      <w:pPr>
        <w:pStyle w:val="NormalWeb"/>
        <w:rPr>
          <w:rStyle w:val="Strong"/>
          <w:sz w:val="28"/>
          <w:szCs w:val="28"/>
        </w:rPr>
      </w:pPr>
    </w:p>
    <w:p w14:paraId="334E911B" w14:textId="154EF58E" w:rsidR="001C6D78" w:rsidRDefault="001C6D78" w:rsidP="001C6D78">
      <w:pPr>
        <w:pStyle w:val="NormalWeb"/>
        <w:rPr>
          <w:sz w:val="28"/>
          <w:szCs w:val="28"/>
        </w:rPr>
      </w:pPr>
      <w:r w:rsidRPr="001C6D78">
        <w:rPr>
          <w:rStyle w:val="Strong"/>
          <w:sz w:val="28"/>
          <w:szCs w:val="28"/>
        </w:rPr>
        <w:t xml:space="preserve">Program </w:t>
      </w:r>
      <w:r>
        <w:rPr>
          <w:rStyle w:val="Strong"/>
          <w:sz w:val="28"/>
          <w:szCs w:val="28"/>
        </w:rPr>
        <w:t>Creator</w:t>
      </w:r>
      <w:r w:rsidRPr="001C6D78">
        <w:rPr>
          <w:rStyle w:val="Strong"/>
          <w:sz w:val="28"/>
          <w:szCs w:val="28"/>
        </w:rPr>
        <w:t>:</w:t>
      </w:r>
      <w:r w:rsidRPr="001C6D78">
        <w:rPr>
          <w:sz w:val="28"/>
          <w:szCs w:val="28"/>
        </w:rPr>
        <w:br/>
        <w:t>Wendy Brewer</w:t>
      </w:r>
      <w:r w:rsidRPr="001C6D78">
        <w:rPr>
          <w:sz w:val="28"/>
          <w:szCs w:val="28"/>
        </w:rPr>
        <w:br/>
        <w:t xml:space="preserve">Art Educator &amp; Program </w:t>
      </w:r>
      <w:r>
        <w:rPr>
          <w:sz w:val="28"/>
          <w:szCs w:val="28"/>
        </w:rPr>
        <w:t>Designer</w:t>
      </w:r>
    </w:p>
    <w:p w14:paraId="77D8DD07" w14:textId="70AD9BD5" w:rsidR="003923FF" w:rsidRPr="001C6D78" w:rsidRDefault="003923FF" w:rsidP="001C6D78">
      <w:pPr>
        <w:pStyle w:val="NormalWeb"/>
        <w:rPr>
          <w:sz w:val="28"/>
          <w:szCs w:val="28"/>
        </w:rPr>
      </w:pPr>
      <w:r>
        <w:rPr>
          <w:sz w:val="28"/>
          <w:szCs w:val="28"/>
        </w:rPr>
        <w:t>Email: wenwilla@aol.com</w:t>
      </w:r>
    </w:p>
    <w:p w14:paraId="6F82E214" w14:textId="77777777" w:rsidR="001C6D78" w:rsidRDefault="001C6D78">
      <w:pPr>
        <w:rPr>
          <w:sz w:val="28"/>
          <w:szCs w:val="28"/>
        </w:rPr>
      </w:pPr>
    </w:p>
    <w:p w14:paraId="19F61E55" w14:textId="77777777" w:rsidR="001C6D78" w:rsidRPr="001C6D78" w:rsidRDefault="001C6D78">
      <w:pPr>
        <w:rPr>
          <w:sz w:val="28"/>
          <w:szCs w:val="28"/>
        </w:rPr>
      </w:pPr>
    </w:p>
    <w:sectPr w:rsidR="001C6D78" w:rsidRPr="001C6D78" w:rsidSect="00034616">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4540C" w14:textId="77777777" w:rsidR="0064661A" w:rsidRDefault="0064661A" w:rsidP="006D6D47">
      <w:pPr>
        <w:spacing w:after="0" w:line="240" w:lineRule="auto"/>
      </w:pPr>
      <w:r>
        <w:separator/>
      </w:r>
    </w:p>
  </w:endnote>
  <w:endnote w:type="continuationSeparator" w:id="0">
    <w:p w14:paraId="3656A9B7" w14:textId="77777777" w:rsidR="0064661A" w:rsidRDefault="0064661A" w:rsidP="006D6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C82AF" w14:textId="0B9012A3" w:rsidR="006D6D47" w:rsidRDefault="006D6D47" w:rsidP="006D6D47">
    <w:pPr>
      <w:pStyle w:val="Footer"/>
      <w:jc w:val="center"/>
    </w:pPr>
    <w:r>
      <w:t>Created by Wendy Brewer</w:t>
    </w:r>
    <w:r w:rsidRPr="006D6D47">
      <w:t xml:space="preserve"> </w:t>
    </w:r>
    <w:r>
      <w:rPr>
        <w:noProof/>
      </w:rPr>
      <w:drawing>
        <wp:inline distT="0" distB="0" distL="0" distR="0" wp14:anchorId="6F266B52" wp14:editId="7D002D60">
          <wp:extent cx="190500" cy="190500"/>
          <wp:effectExtent l="0" t="0" r="0" b="0"/>
          <wp:docPr id="1605814823" name="Picture 1" descr="Copyright symbol | Definition, Mean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pyright symbol | Definition, Meaning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V="1">
                    <a:off x="0" y="0"/>
                    <a:ext cx="190500" cy="1905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39BA2" w14:textId="77777777" w:rsidR="0064661A" w:rsidRDefault="0064661A" w:rsidP="006D6D47">
      <w:pPr>
        <w:spacing w:after="0" w:line="240" w:lineRule="auto"/>
      </w:pPr>
      <w:r>
        <w:separator/>
      </w:r>
    </w:p>
  </w:footnote>
  <w:footnote w:type="continuationSeparator" w:id="0">
    <w:p w14:paraId="201E3E1D" w14:textId="77777777" w:rsidR="0064661A" w:rsidRDefault="0064661A" w:rsidP="006D6D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3E855AB"/>
    <w:multiLevelType w:val="multilevel"/>
    <w:tmpl w:val="A91C0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5240DB"/>
    <w:multiLevelType w:val="multilevel"/>
    <w:tmpl w:val="B6F67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A613279"/>
    <w:multiLevelType w:val="multilevel"/>
    <w:tmpl w:val="EDB83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7B28C0"/>
    <w:multiLevelType w:val="multilevel"/>
    <w:tmpl w:val="1A826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9C70A7"/>
    <w:multiLevelType w:val="multilevel"/>
    <w:tmpl w:val="F286A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722F1B"/>
    <w:multiLevelType w:val="multilevel"/>
    <w:tmpl w:val="B6F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B70503"/>
    <w:multiLevelType w:val="multilevel"/>
    <w:tmpl w:val="F11E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5128EE"/>
    <w:multiLevelType w:val="multilevel"/>
    <w:tmpl w:val="BDEC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1917500">
    <w:abstractNumId w:val="8"/>
  </w:num>
  <w:num w:numId="2" w16cid:durableId="2083288307">
    <w:abstractNumId w:val="6"/>
  </w:num>
  <w:num w:numId="3" w16cid:durableId="98373518">
    <w:abstractNumId w:val="5"/>
  </w:num>
  <w:num w:numId="4" w16cid:durableId="1578900502">
    <w:abstractNumId w:val="4"/>
  </w:num>
  <w:num w:numId="5" w16cid:durableId="1229071748">
    <w:abstractNumId w:val="7"/>
  </w:num>
  <w:num w:numId="6" w16cid:durableId="226963936">
    <w:abstractNumId w:val="3"/>
  </w:num>
  <w:num w:numId="7" w16cid:durableId="348338840">
    <w:abstractNumId w:val="2"/>
  </w:num>
  <w:num w:numId="8" w16cid:durableId="728117767">
    <w:abstractNumId w:val="1"/>
  </w:num>
  <w:num w:numId="9" w16cid:durableId="1478066094">
    <w:abstractNumId w:val="0"/>
  </w:num>
  <w:num w:numId="10" w16cid:durableId="431903250">
    <w:abstractNumId w:val="14"/>
  </w:num>
  <w:num w:numId="11" w16cid:durableId="747269786">
    <w:abstractNumId w:val="10"/>
  </w:num>
  <w:num w:numId="12" w16cid:durableId="1422021482">
    <w:abstractNumId w:val="16"/>
  </w:num>
  <w:num w:numId="13" w16cid:durableId="1651786347">
    <w:abstractNumId w:val="11"/>
  </w:num>
  <w:num w:numId="14" w16cid:durableId="1172524696">
    <w:abstractNumId w:val="12"/>
  </w:num>
  <w:num w:numId="15" w16cid:durableId="313721033">
    <w:abstractNumId w:val="15"/>
  </w:num>
  <w:num w:numId="16" w16cid:durableId="1396079397">
    <w:abstractNumId w:val="13"/>
  </w:num>
  <w:num w:numId="17" w16cid:durableId="4527545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C6D78"/>
    <w:rsid w:val="0029639D"/>
    <w:rsid w:val="00326F90"/>
    <w:rsid w:val="003923FF"/>
    <w:rsid w:val="0064661A"/>
    <w:rsid w:val="006D6D47"/>
    <w:rsid w:val="007F3847"/>
    <w:rsid w:val="00AA1D8D"/>
    <w:rsid w:val="00B47730"/>
    <w:rsid w:val="00CB0664"/>
    <w:rsid w:val="00F27D1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B56169"/>
  <w14:defaultImageDpi w14:val="300"/>
  <w15:docId w15:val="{F984C673-3FEB-CB4B-BF38-CBAEE706B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6D6D4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C6D78"/>
    <w:rPr>
      <w:color w:val="0000FF" w:themeColor="hyperlink"/>
      <w:u w:val="single"/>
    </w:rPr>
  </w:style>
  <w:style w:type="character" w:styleId="UnresolvedMention">
    <w:name w:val="Unresolved Mention"/>
    <w:basedOn w:val="DefaultParagraphFont"/>
    <w:uiPriority w:val="99"/>
    <w:semiHidden/>
    <w:unhideWhenUsed/>
    <w:rsid w:val="001C6D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rayonscreativity.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9</Pages>
  <Words>1587</Words>
  <Characters>9050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10616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Wendy Brewer</cp:lastModifiedBy>
  <cp:revision>4</cp:revision>
  <dcterms:created xsi:type="dcterms:W3CDTF">2025-08-10T19:19:00Z</dcterms:created>
  <dcterms:modified xsi:type="dcterms:W3CDTF">2025-08-10T19:31:00Z</dcterms:modified>
  <cp:category/>
</cp:coreProperties>
</file>